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D12A" w14:textId="04329291" w:rsidR="00E42BC2" w:rsidRDefault="00C33710" w:rsidP="00C33710">
      <w:pPr>
        <w:pStyle w:val="EndofPolicy"/>
        <w:jc w:val="center"/>
        <w:rPr>
          <w:sz w:val="24"/>
          <w:szCs w:val="24"/>
        </w:rPr>
      </w:pPr>
      <w:r w:rsidRPr="00C33710">
        <w:rPr>
          <w:sz w:val="24"/>
          <w:szCs w:val="24"/>
        </w:rPr>
        <w:t>VIRTUAL LEARNING BECAUSE OF WEATHER OR OTHER CONDITIONS</w:t>
      </w:r>
    </w:p>
    <w:p w14:paraId="232D6C04" w14:textId="209596CB" w:rsidR="00C33710" w:rsidRDefault="00C33710" w:rsidP="00C33710">
      <w:pPr>
        <w:pStyle w:val="EndofPolicy"/>
        <w:jc w:val="left"/>
      </w:pPr>
    </w:p>
    <w:p w14:paraId="25C6AC36" w14:textId="4D79C1E9" w:rsidR="00C33710" w:rsidRPr="00C33710" w:rsidRDefault="00C33710" w:rsidP="00C33710">
      <w:pPr>
        <w:pStyle w:val="EndofPolicy"/>
        <w:jc w:val="left"/>
        <w:rPr>
          <w:sz w:val="22"/>
          <w:szCs w:val="22"/>
        </w:rPr>
      </w:pPr>
      <w:r w:rsidRPr="00C33710">
        <w:rPr>
          <w:sz w:val="22"/>
          <w:szCs w:val="22"/>
        </w:rPr>
        <w:t>Definitions</w:t>
      </w:r>
    </w:p>
    <w:p w14:paraId="5310E83A" w14:textId="268DB627" w:rsidR="00C33710" w:rsidRPr="00C33710" w:rsidRDefault="00C33710" w:rsidP="00C33710">
      <w:pPr>
        <w:pStyle w:val="EndofPolicy"/>
        <w:numPr>
          <w:ilvl w:val="0"/>
          <w:numId w:val="18"/>
        </w:numPr>
        <w:jc w:val="left"/>
        <w:rPr>
          <w:sz w:val="22"/>
          <w:szCs w:val="22"/>
        </w:rPr>
      </w:pPr>
      <w:r w:rsidRPr="00C33710">
        <w:rPr>
          <w:b w:val="0"/>
          <w:bCs/>
          <w:i/>
          <w:iCs/>
          <w:sz w:val="22"/>
          <w:szCs w:val="22"/>
        </w:rPr>
        <w:t xml:space="preserve">Virtual instruction </w:t>
      </w:r>
      <w:r w:rsidRPr="00C33710">
        <w:rPr>
          <w:b w:val="0"/>
          <w:bCs/>
          <w:sz w:val="22"/>
          <w:szCs w:val="22"/>
        </w:rPr>
        <w:t>means teaching and learning that takes place remotely and can be synchronous or asynchronous.</w:t>
      </w:r>
    </w:p>
    <w:p w14:paraId="2591ADC4" w14:textId="69FCDA30" w:rsidR="00C33710" w:rsidRPr="00C33710" w:rsidRDefault="00C33710" w:rsidP="00C33710">
      <w:pPr>
        <w:pStyle w:val="EndofPolicy"/>
        <w:numPr>
          <w:ilvl w:val="0"/>
          <w:numId w:val="18"/>
        </w:numPr>
        <w:jc w:val="left"/>
        <w:rPr>
          <w:sz w:val="22"/>
          <w:szCs w:val="22"/>
        </w:rPr>
      </w:pPr>
      <w:r w:rsidRPr="00C33710">
        <w:rPr>
          <w:b w:val="0"/>
          <w:bCs/>
          <w:i/>
          <w:iCs/>
          <w:sz w:val="22"/>
          <w:szCs w:val="22"/>
        </w:rPr>
        <w:t xml:space="preserve">Weather or other conditions </w:t>
      </w:r>
      <w:r w:rsidRPr="00C33710">
        <w:rPr>
          <w:b w:val="0"/>
          <w:bCs/>
          <w:sz w:val="22"/>
          <w:szCs w:val="22"/>
        </w:rPr>
        <w:t>means inclement weather, other unforeseen circumstances that render the school building unusable or inaccessible, or other conditions that temporarily warrant remote instruction for one or more students.</w:t>
      </w:r>
    </w:p>
    <w:p w14:paraId="244B47C5" w14:textId="7C357FDA" w:rsidR="00C33710" w:rsidRPr="00C33710" w:rsidRDefault="00C33710" w:rsidP="00C33710">
      <w:pPr>
        <w:pStyle w:val="EndofPolicy"/>
        <w:numPr>
          <w:ilvl w:val="0"/>
          <w:numId w:val="18"/>
        </w:numPr>
        <w:jc w:val="left"/>
        <w:rPr>
          <w:sz w:val="22"/>
          <w:szCs w:val="22"/>
        </w:rPr>
      </w:pPr>
      <w:r>
        <w:rPr>
          <w:b w:val="0"/>
          <w:bCs/>
          <w:i/>
          <w:iCs/>
          <w:sz w:val="22"/>
          <w:szCs w:val="22"/>
        </w:rPr>
        <w:t xml:space="preserve">Cancel hours of instruction </w:t>
      </w:r>
      <w:r>
        <w:rPr>
          <w:b w:val="0"/>
          <w:bCs/>
          <w:sz w:val="22"/>
          <w:szCs w:val="22"/>
        </w:rPr>
        <w:t>means that a school district has decided not to provide in-person instruction for one or more student for all or part of a previously scheduled school day.  This may include one or more students not being able to attend school due to extenuating circumstances because of weather or other conditions.</w:t>
      </w:r>
    </w:p>
    <w:p w14:paraId="6FF721CF" w14:textId="77777777" w:rsidR="00EB45EF" w:rsidRDefault="00EB45EF" w:rsidP="00EB45EF">
      <w:pPr>
        <w:pStyle w:val="EndofPolicy"/>
        <w:spacing w:before="0" w:after="0"/>
        <w:jc w:val="left"/>
        <w:rPr>
          <w:sz w:val="22"/>
          <w:szCs w:val="22"/>
        </w:rPr>
      </w:pPr>
      <w:r>
        <w:rPr>
          <w:sz w:val="22"/>
          <w:szCs w:val="22"/>
        </w:rPr>
        <w:t>Virtual Learning Requirements</w:t>
      </w:r>
    </w:p>
    <w:p w14:paraId="701049DE" w14:textId="3F08AA47" w:rsidR="00EB45EF" w:rsidRDefault="00EB45EF" w:rsidP="00EB45EF">
      <w:pPr>
        <w:pStyle w:val="EndofPolicy"/>
        <w:spacing w:before="0" w:after="0"/>
        <w:jc w:val="left"/>
        <w:rPr>
          <w:b w:val="0"/>
          <w:bCs/>
          <w:sz w:val="22"/>
          <w:szCs w:val="22"/>
        </w:rPr>
      </w:pPr>
      <w:r>
        <w:rPr>
          <w:b w:val="0"/>
          <w:bCs/>
          <w:sz w:val="22"/>
          <w:szCs w:val="22"/>
        </w:rPr>
        <w:t xml:space="preserve">The </w:t>
      </w:r>
      <w:proofErr w:type="gramStart"/>
      <w:r>
        <w:rPr>
          <w:b w:val="0"/>
          <w:bCs/>
          <w:sz w:val="22"/>
          <w:szCs w:val="22"/>
        </w:rPr>
        <w:t>District</w:t>
      </w:r>
      <w:proofErr w:type="gramEnd"/>
      <w:r>
        <w:rPr>
          <w:b w:val="0"/>
          <w:bCs/>
          <w:sz w:val="22"/>
          <w:szCs w:val="22"/>
        </w:rPr>
        <w:t xml:space="preserve"> may temporarily offer virtual instruction when weather or other conditions require the Superintendent or designee to cancel hours of instruction.  The </w:t>
      </w:r>
      <w:proofErr w:type="gramStart"/>
      <w:r>
        <w:rPr>
          <w:b w:val="0"/>
          <w:bCs/>
          <w:sz w:val="22"/>
          <w:szCs w:val="22"/>
        </w:rPr>
        <w:t>District</w:t>
      </w:r>
      <w:proofErr w:type="gramEnd"/>
      <w:r>
        <w:rPr>
          <w:b w:val="0"/>
          <w:bCs/>
          <w:sz w:val="22"/>
          <w:szCs w:val="22"/>
        </w:rPr>
        <w:t xml:space="preserve"> must ensure that affected students make up all lost hours of instructional time if the absence will result in the school failing to meet the minimum number of hours required by state law.</w:t>
      </w:r>
    </w:p>
    <w:p w14:paraId="4A792AE0" w14:textId="256EBF59" w:rsidR="00EB45EF" w:rsidRDefault="00EB45EF" w:rsidP="00EB45EF">
      <w:pPr>
        <w:pStyle w:val="EndofPolicy"/>
        <w:spacing w:before="0" w:after="0"/>
        <w:jc w:val="left"/>
        <w:rPr>
          <w:b w:val="0"/>
          <w:bCs/>
          <w:sz w:val="22"/>
          <w:szCs w:val="22"/>
        </w:rPr>
      </w:pPr>
    </w:p>
    <w:p w14:paraId="24AF895C" w14:textId="3024EB80" w:rsidR="00EB45EF" w:rsidRDefault="00EB45EF" w:rsidP="00EB45EF">
      <w:pPr>
        <w:pStyle w:val="EndofPolicy"/>
        <w:spacing w:before="0" w:after="0"/>
        <w:jc w:val="left"/>
        <w:rPr>
          <w:b w:val="0"/>
          <w:bCs/>
          <w:sz w:val="22"/>
          <w:szCs w:val="22"/>
        </w:rPr>
      </w:pPr>
      <w:r>
        <w:rPr>
          <w:b w:val="0"/>
          <w:bCs/>
          <w:sz w:val="22"/>
          <w:szCs w:val="22"/>
        </w:rPr>
        <w:t>Prior to the District offering virtual instruction, the Board in collaboration with the Superintendent shall:</w:t>
      </w:r>
    </w:p>
    <w:p w14:paraId="2C5DB058" w14:textId="4771B781" w:rsidR="00951D10" w:rsidRDefault="00951D10" w:rsidP="00951D10">
      <w:pPr>
        <w:pStyle w:val="ListParagraph"/>
        <w:rPr>
          <w:b/>
          <w:bCs/>
          <w:sz w:val="22"/>
          <w:szCs w:val="22"/>
        </w:rPr>
      </w:pPr>
    </w:p>
    <w:p w14:paraId="30184950" w14:textId="77777777" w:rsidR="00071E6C" w:rsidRPr="00071E6C" w:rsidRDefault="00071E6C" w:rsidP="00071E6C">
      <w:pPr>
        <w:pStyle w:val="ListParagraph"/>
        <w:numPr>
          <w:ilvl w:val="0"/>
          <w:numId w:val="20"/>
        </w:numPr>
        <w:spacing w:after="160" w:line="259" w:lineRule="auto"/>
        <w:rPr>
          <w:rFonts w:ascii="Arial" w:eastAsiaTheme="minorEastAsia" w:hAnsi="Arial" w:cs="Arial"/>
          <w:sz w:val="22"/>
          <w:szCs w:val="22"/>
        </w:rPr>
      </w:pPr>
      <w:r w:rsidRPr="00071E6C">
        <w:rPr>
          <w:rFonts w:ascii="Arial" w:hAnsi="Arial" w:cs="Arial"/>
          <w:sz w:val="22"/>
          <w:szCs w:val="22"/>
        </w:rPr>
        <w:t xml:space="preserve">A combination of synchronous and/or asynchronous instruction will be used during virtual learning days.  Leeds School will use a variety of methods to deliver virtual instruction including Google Classroom, Teams, and/or other learning apps.  Students will use their school supplied electronic device, iPad or Chromebook, or personal computer to receive instruction.  Learning packets may also be utilized.  Learning will be monitored through completion of assignments, assessments, or via live participation. </w:t>
      </w:r>
    </w:p>
    <w:p w14:paraId="2EC14D5E" w14:textId="77777777" w:rsidR="00071E6C" w:rsidRPr="00071E6C" w:rsidRDefault="00071E6C" w:rsidP="00071E6C">
      <w:pPr>
        <w:pStyle w:val="ListParagraph"/>
        <w:numPr>
          <w:ilvl w:val="0"/>
          <w:numId w:val="20"/>
        </w:numPr>
        <w:spacing w:after="160" w:line="259" w:lineRule="auto"/>
        <w:rPr>
          <w:rFonts w:ascii="Arial" w:eastAsiaTheme="minorEastAsia" w:hAnsi="Arial" w:cs="Arial"/>
          <w:sz w:val="22"/>
          <w:szCs w:val="22"/>
        </w:rPr>
      </w:pPr>
      <w:r w:rsidRPr="00071E6C">
        <w:rPr>
          <w:rFonts w:ascii="Arial" w:hAnsi="Arial" w:cs="Arial"/>
          <w:sz w:val="22"/>
          <w:szCs w:val="22"/>
        </w:rPr>
        <w:t>Transitioning student to virtual learning will be announced through the school's Instant Alert system which contacts parents via phone, email, and text messages.  The Leeds School social media page will also be used to transition students to virtual learning.</w:t>
      </w:r>
    </w:p>
    <w:p w14:paraId="48C1D7AE" w14:textId="77777777" w:rsidR="00071E6C" w:rsidRPr="00071E6C" w:rsidRDefault="00071E6C" w:rsidP="00071E6C">
      <w:pPr>
        <w:pStyle w:val="ListParagraph"/>
        <w:numPr>
          <w:ilvl w:val="0"/>
          <w:numId w:val="20"/>
        </w:numPr>
        <w:spacing w:after="160" w:line="259" w:lineRule="auto"/>
        <w:rPr>
          <w:rFonts w:ascii="Arial" w:eastAsiaTheme="minorEastAsia" w:hAnsi="Arial" w:cs="Arial"/>
          <w:sz w:val="22"/>
          <w:szCs w:val="22"/>
        </w:rPr>
      </w:pPr>
      <w:r w:rsidRPr="00071E6C">
        <w:rPr>
          <w:rFonts w:ascii="Arial" w:hAnsi="Arial" w:cs="Arial"/>
          <w:sz w:val="22"/>
          <w:szCs w:val="22"/>
        </w:rPr>
        <w:t>Teacher and administration contact information is provided to parents and students at the beginning of the school year and is always available on the school website.  Teachers, administration, and staff will continue their regular ongoing school communications with students and parents through the virtual instruction period. Teachers will reach out to students and/or parents as needed via Teams, Google Classroom, or email.   Open chat communication is also available to high school students using Teams to communicate with their teachers.  Administration, teachers, and/or a support staff member will email and/or call parents and/or the students who are showing non-participation.</w:t>
      </w:r>
    </w:p>
    <w:p w14:paraId="4F7C0175" w14:textId="77777777" w:rsidR="00071E6C" w:rsidRPr="00071E6C" w:rsidRDefault="00071E6C" w:rsidP="00071E6C">
      <w:pPr>
        <w:pStyle w:val="ListParagraph"/>
        <w:numPr>
          <w:ilvl w:val="0"/>
          <w:numId w:val="20"/>
        </w:numPr>
        <w:spacing w:after="160" w:line="259" w:lineRule="auto"/>
        <w:rPr>
          <w:rFonts w:ascii="Arial" w:hAnsi="Arial" w:cs="Arial"/>
          <w:sz w:val="22"/>
          <w:szCs w:val="22"/>
        </w:rPr>
      </w:pPr>
      <w:r w:rsidRPr="00071E6C">
        <w:rPr>
          <w:rFonts w:ascii="Arial" w:hAnsi="Arial" w:cs="Arial"/>
          <w:sz w:val="22"/>
          <w:szCs w:val="22"/>
        </w:rPr>
        <w:t>All high school teachers will include an element of daily attendance in their virtual lesson.  Attendance element could be in the form of a question, virtual meeting, assignment due, etc. Students will have an 8:20 AM to 4:00 PM window for daily classroom check-ins or as communicated by the classroom teacher.  Virtual learning lesson format, assignments, and due dates are up to the individual teacher.  Participation will be based on the completion of assigned tasks.</w:t>
      </w:r>
    </w:p>
    <w:p w14:paraId="6350B7C6" w14:textId="77777777" w:rsidR="00071E6C" w:rsidRPr="00071E6C" w:rsidRDefault="00071E6C" w:rsidP="00071E6C">
      <w:pPr>
        <w:ind w:left="720"/>
        <w:rPr>
          <w:rFonts w:ascii="Arial" w:hAnsi="Arial" w:cs="Arial"/>
          <w:sz w:val="22"/>
          <w:szCs w:val="22"/>
        </w:rPr>
      </w:pPr>
      <w:r w:rsidRPr="00071E6C">
        <w:rPr>
          <w:rFonts w:ascii="Arial" w:hAnsi="Arial" w:cs="Arial"/>
          <w:sz w:val="22"/>
          <w:szCs w:val="22"/>
        </w:rPr>
        <w:lastRenderedPageBreak/>
        <w:t>At the elementary level, attendance and participation will be based on all daily assignments completed and turned in via online platform, packet completion upon return to classroom instruction, virtual meeting, etc. Virtual learning lesson format, assignments, and due dates are up to the individual teacher.</w:t>
      </w:r>
    </w:p>
    <w:p w14:paraId="2AA711B4" w14:textId="77777777" w:rsidR="00071E6C" w:rsidRPr="00071E6C" w:rsidRDefault="00071E6C" w:rsidP="00071E6C">
      <w:pPr>
        <w:pStyle w:val="ListParagraph"/>
        <w:numPr>
          <w:ilvl w:val="0"/>
          <w:numId w:val="20"/>
        </w:numPr>
        <w:spacing w:after="160" w:line="259" w:lineRule="auto"/>
        <w:rPr>
          <w:rFonts w:ascii="Arial" w:hAnsi="Arial" w:cs="Arial"/>
          <w:sz w:val="22"/>
          <w:szCs w:val="22"/>
        </w:rPr>
      </w:pPr>
      <w:r w:rsidRPr="00071E6C">
        <w:rPr>
          <w:rFonts w:ascii="Arial" w:hAnsi="Arial" w:cs="Arial"/>
          <w:sz w:val="22"/>
          <w:szCs w:val="22"/>
        </w:rPr>
        <w:t>Roles and responsibilities of teachers and staff working remotely:</w:t>
      </w:r>
    </w:p>
    <w:p w14:paraId="665EFA02" w14:textId="77777777" w:rsidR="00071E6C" w:rsidRPr="00071E6C" w:rsidRDefault="00071E6C" w:rsidP="00071E6C">
      <w:pPr>
        <w:pStyle w:val="ListParagraph"/>
        <w:numPr>
          <w:ilvl w:val="1"/>
          <w:numId w:val="20"/>
        </w:numPr>
        <w:spacing w:after="160" w:line="259" w:lineRule="auto"/>
        <w:rPr>
          <w:rFonts w:ascii="Arial" w:eastAsiaTheme="minorEastAsia" w:hAnsi="Arial" w:cs="Arial"/>
          <w:sz w:val="22"/>
          <w:szCs w:val="22"/>
        </w:rPr>
      </w:pPr>
      <w:r w:rsidRPr="00071E6C">
        <w:rPr>
          <w:rFonts w:ascii="Arial" w:hAnsi="Arial" w:cs="Arial"/>
          <w:sz w:val="22"/>
          <w:szCs w:val="22"/>
        </w:rPr>
        <w:t>Teachers will post synchronous and/or asynchronous virtual lessons, activities, and assignments daily via online platform.</w:t>
      </w:r>
    </w:p>
    <w:p w14:paraId="64AA13D6" w14:textId="77777777" w:rsidR="00071E6C" w:rsidRPr="00071E6C" w:rsidRDefault="00071E6C" w:rsidP="00071E6C">
      <w:pPr>
        <w:pStyle w:val="ListParagraph"/>
        <w:numPr>
          <w:ilvl w:val="1"/>
          <w:numId w:val="20"/>
        </w:numPr>
        <w:spacing w:after="160" w:line="259" w:lineRule="auto"/>
        <w:rPr>
          <w:rFonts w:ascii="Arial" w:hAnsi="Arial" w:cs="Arial"/>
          <w:sz w:val="22"/>
          <w:szCs w:val="22"/>
        </w:rPr>
      </w:pPr>
      <w:r w:rsidRPr="00071E6C">
        <w:rPr>
          <w:rFonts w:ascii="Arial" w:hAnsi="Arial" w:cs="Arial"/>
          <w:sz w:val="22"/>
          <w:szCs w:val="22"/>
        </w:rPr>
        <w:t>Teachers will provide daily assignment instructions if learning packets are used.</w:t>
      </w:r>
    </w:p>
    <w:p w14:paraId="6BC7F545" w14:textId="77777777" w:rsidR="00071E6C" w:rsidRPr="00071E6C" w:rsidRDefault="00071E6C" w:rsidP="00071E6C">
      <w:pPr>
        <w:pStyle w:val="ListParagraph"/>
        <w:numPr>
          <w:ilvl w:val="1"/>
          <w:numId w:val="20"/>
        </w:numPr>
        <w:spacing w:after="160" w:line="259" w:lineRule="auto"/>
        <w:rPr>
          <w:rFonts w:ascii="Arial" w:hAnsi="Arial" w:cs="Arial"/>
          <w:sz w:val="22"/>
          <w:szCs w:val="22"/>
        </w:rPr>
      </w:pPr>
      <w:r w:rsidRPr="00071E6C">
        <w:rPr>
          <w:rFonts w:ascii="Arial" w:hAnsi="Arial" w:cs="Arial"/>
          <w:sz w:val="22"/>
          <w:szCs w:val="22"/>
        </w:rPr>
        <w:t>Teachers and administration will monitor attendance and participation.</w:t>
      </w:r>
    </w:p>
    <w:p w14:paraId="711953EC" w14:textId="77777777" w:rsidR="00071E6C" w:rsidRPr="00071E6C" w:rsidRDefault="00071E6C" w:rsidP="00071E6C">
      <w:pPr>
        <w:pStyle w:val="ListParagraph"/>
        <w:numPr>
          <w:ilvl w:val="1"/>
          <w:numId w:val="20"/>
        </w:numPr>
        <w:spacing w:after="160" w:line="259" w:lineRule="auto"/>
        <w:rPr>
          <w:rFonts w:ascii="Arial" w:hAnsi="Arial" w:cs="Arial"/>
          <w:sz w:val="22"/>
          <w:szCs w:val="22"/>
        </w:rPr>
      </w:pPr>
      <w:r w:rsidRPr="00071E6C">
        <w:rPr>
          <w:rFonts w:ascii="Arial" w:hAnsi="Arial" w:cs="Arial"/>
          <w:sz w:val="22"/>
          <w:szCs w:val="22"/>
        </w:rPr>
        <w:t>All teachers, administration, and staff will be available for questions and concerns during school hours, 8:00 AM to 4:00 PM.</w:t>
      </w:r>
    </w:p>
    <w:p w14:paraId="73B56850" w14:textId="3B95C81A" w:rsidR="00071E6C" w:rsidRDefault="00071E6C" w:rsidP="00071E6C">
      <w:pPr>
        <w:pStyle w:val="ListParagraph"/>
        <w:numPr>
          <w:ilvl w:val="1"/>
          <w:numId w:val="20"/>
        </w:numPr>
        <w:spacing w:after="160" w:line="259" w:lineRule="auto"/>
        <w:rPr>
          <w:rFonts w:ascii="Arial" w:hAnsi="Arial" w:cs="Arial"/>
          <w:sz w:val="22"/>
          <w:szCs w:val="22"/>
        </w:rPr>
      </w:pPr>
      <w:r w:rsidRPr="00071E6C">
        <w:rPr>
          <w:rFonts w:ascii="Arial" w:hAnsi="Arial" w:cs="Arial"/>
          <w:sz w:val="22"/>
          <w:szCs w:val="22"/>
        </w:rPr>
        <w:t xml:space="preserve">Follow up for completion of assignments and grading.  </w:t>
      </w:r>
    </w:p>
    <w:p w14:paraId="5645E031" w14:textId="51B6AA4A" w:rsidR="00071E6C" w:rsidRDefault="00071E6C" w:rsidP="00951D10">
      <w:pPr>
        <w:pStyle w:val="ListParagraph"/>
        <w:rPr>
          <w:b/>
          <w:bCs/>
          <w:sz w:val="22"/>
          <w:szCs w:val="22"/>
        </w:rPr>
      </w:pPr>
    </w:p>
    <w:p w14:paraId="67AFC7B3" w14:textId="77777777" w:rsidR="00071E6C" w:rsidRDefault="00071E6C" w:rsidP="00951D10">
      <w:pPr>
        <w:pStyle w:val="ListParagraph"/>
        <w:rPr>
          <w:b/>
          <w:bCs/>
          <w:sz w:val="22"/>
          <w:szCs w:val="22"/>
        </w:rPr>
      </w:pPr>
    </w:p>
    <w:p w14:paraId="0CF84AE3" w14:textId="5F382698" w:rsidR="00951D10" w:rsidRDefault="00951D10" w:rsidP="00951D10">
      <w:pPr>
        <w:pStyle w:val="EndofPolicy"/>
        <w:spacing w:before="0" w:after="0"/>
        <w:jc w:val="left"/>
        <w:rPr>
          <w:sz w:val="22"/>
          <w:szCs w:val="22"/>
        </w:rPr>
      </w:pPr>
      <w:r>
        <w:rPr>
          <w:sz w:val="22"/>
          <w:szCs w:val="22"/>
        </w:rPr>
        <w:t>Reporting</w:t>
      </w:r>
    </w:p>
    <w:p w14:paraId="082D7FEC" w14:textId="065AC4A4" w:rsidR="00951D10" w:rsidRDefault="00951D10" w:rsidP="00951D10">
      <w:pPr>
        <w:pStyle w:val="EndofPolicy"/>
        <w:spacing w:before="0" w:after="0"/>
        <w:jc w:val="left"/>
        <w:rPr>
          <w:b w:val="0"/>
          <w:bCs/>
          <w:sz w:val="22"/>
          <w:szCs w:val="22"/>
        </w:rPr>
      </w:pPr>
      <w:r>
        <w:rPr>
          <w:b w:val="0"/>
          <w:bCs/>
          <w:sz w:val="22"/>
          <w:szCs w:val="22"/>
        </w:rPr>
        <w:t xml:space="preserve">At the conclusion of each school year, the </w:t>
      </w:r>
      <w:proofErr w:type="gramStart"/>
      <w:r>
        <w:rPr>
          <w:b w:val="0"/>
          <w:bCs/>
          <w:sz w:val="22"/>
          <w:szCs w:val="22"/>
        </w:rPr>
        <w:t>District</w:t>
      </w:r>
      <w:proofErr w:type="gramEnd"/>
      <w:r>
        <w:rPr>
          <w:b w:val="0"/>
          <w:bCs/>
          <w:sz w:val="22"/>
          <w:szCs w:val="22"/>
        </w:rPr>
        <w:t xml:space="preserve"> shall report to the Department of Public Instruction the days in which virtual instruction was provided in accordance with the policy.</w:t>
      </w:r>
    </w:p>
    <w:p w14:paraId="63367941" w14:textId="3BD69CDD" w:rsidR="00951D10" w:rsidRDefault="00951D10" w:rsidP="00951D10">
      <w:pPr>
        <w:pStyle w:val="EndofPolicy"/>
        <w:spacing w:before="0" w:after="0"/>
        <w:jc w:val="left"/>
        <w:rPr>
          <w:b w:val="0"/>
          <w:bCs/>
          <w:sz w:val="22"/>
          <w:szCs w:val="22"/>
        </w:rPr>
      </w:pPr>
    </w:p>
    <w:p w14:paraId="334C937E" w14:textId="00B259BD" w:rsidR="00951D10" w:rsidRDefault="00951D10" w:rsidP="00951D10">
      <w:pPr>
        <w:pStyle w:val="EndofPolicy"/>
        <w:spacing w:before="0" w:after="0"/>
        <w:jc w:val="left"/>
        <w:rPr>
          <w:sz w:val="22"/>
          <w:szCs w:val="22"/>
        </w:rPr>
      </w:pPr>
      <w:r>
        <w:rPr>
          <w:sz w:val="22"/>
          <w:szCs w:val="22"/>
        </w:rPr>
        <w:t>End of Leeds Public School District Policy ABAC………………………</w:t>
      </w:r>
      <w:proofErr w:type="gramStart"/>
      <w:r>
        <w:rPr>
          <w:sz w:val="22"/>
          <w:szCs w:val="22"/>
        </w:rPr>
        <w:t>….Adopted</w:t>
      </w:r>
      <w:proofErr w:type="gramEnd"/>
      <w:r>
        <w:rPr>
          <w:sz w:val="22"/>
          <w:szCs w:val="22"/>
        </w:rPr>
        <w:t>:  01/2022</w:t>
      </w:r>
    </w:p>
    <w:p w14:paraId="55296ADF" w14:textId="5CDF9CCB" w:rsidR="00071E6C" w:rsidRPr="00951D10" w:rsidRDefault="00071E6C" w:rsidP="00951D10">
      <w:pPr>
        <w:pStyle w:val="EndofPolicy"/>
        <w:spacing w:before="0" w:after="0"/>
        <w:jc w:val="left"/>
        <w:rPr>
          <w:sz w:val="22"/>
          <w:szCs w:val="22"/>
        </w:rPr>
      </w:pPr>
      <w:r>
        <w:rPr>
          <w:sz w:val="22"/>
          <w:szCs w:val="22"/>
        </w:rPr>
        <w:tab/>
        <w:t xml:space="preserve">                                                                                                                  Revised:  02/2022</w:t>
      </w:r>
    </w:p>
    <w:sectPr w:rsidR="00071E6C" w:rsidRPr="00951D10" w:rsidSect="009F487D">
      <w:headerReference w:type="default" r:id="rId8"/>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D4A1" w14:textId="77777777" w:rsidR="00F54605" w:rsidRDefault="00F54605" w:rsidP="006B35CE">
      <w:r>
        <w:separator/>
      </w:r>
    </w:p>
    <w:p w14:paraId="54931EEC" w14:textId="77777777" w:rsidR="00F54605" w:rsidRDefault="00F54605"/>
    <w:p w14:paraId="2B161615" w14:textId="77777777" w:rsidR="00F54605" w:rsidRDefault="00F54605" w:rsidP="00311080"/>
    <w:p w14:paraId="0959EF03" w14:textId="77777777" w:rsidR="00F54605" w:rsidRDefault="00F54605" w:rsidP="00311080"/>
  </w:endnote>
  <w:endnote w:type="continuationSeparator" w:id="0">
    <w:p w14:paraId="6F105331" w14:textId="77777777" w:rsidR="00F54605" w:rsidRDefault="00F54605" w:rsidP="006B35CE">
      <w:r>
        <w:continuationSeparator/>
      </w:r>
    </w:p>
    <w:p w14:paraId="605477CF" w14:textId="77777777" w:rsidR="00F54605" w:rsidRDefault="00F54605"/>
    <w:p w14:paraId="23852787" w14:textId="77777777" w:rsidR="00F54605" w:rsidRDefault="00F54605" w:rsidP="00311080"/>
    <w:p w14:paraId="464A2C07" w14:textId="77777777" w:rsidR="00F54605" w:rsidRDefault="00F54605" w:rsidP="00311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0AB4" w14:textId="77777777" w:rsidR="00F54605" w:rsidRDefault="00F54605" w:rsidP="006B35CE">
      <w:r>
        <w:separator/>
      </w:r>
    </w:p>
  </w:footnote>
  <w:footnote w:type="continuationSeparator" w:id="0">
    <w:p w14:paraId="5D5419C2" w14:textId="77777777" w:rsidR="00F54605" w:rsidRDefault="00F54605" w:rsidP="006B35CE">
      <w:r>
        <w:continuationSeparator/>
      </w:r>
    </w:p>
    <w:p w14:paraId="7E6D03EF" w14:textId="77777777" w:rsidR="00F54605" w:rsidRDefault="00F54605"/>
    <w:p w14:paraId="373CED92" w14:textId="77777777" w:rsidR="00F54605" w:rsidRDefault="00F54605" w:rsidP="00311080"/>
    <w:p w14:paraId="3772DCB8" w14:textId="77777777" w:rsidR="00F54605" w:rsidRDefault="00F54605" w:rsidP="00311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3373" w14:textId="746B329E" w:rsidR="009F487D" w:rsidRPr="004B7A81" w:rsidRDefault="00C33710" w:rsidP="000B4AAF">
    <w:pPr>
      <w:pStyle w:val="HeadeCode"/>
    </w:pPr>
    <w:r>
      <w:rPr>
        <w:b/>
      </w:rPr>
      <w:t>RECOMMENDED</w:t>
    </w:r>
    <w:r>
      <w:rPr>
        <w:b/>
      </w:rPr>
      <w:tab/>
      <w:t>Descriptor Code:  ABAC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0FE"/>
    <w:multiLevelType w:val="hybridMultilevel"/>
    <w:tmpl w:val="6CE27C1C"/>
    <w:lvl w:ilvl="0" w:tplc="CE02D686">
      <w:start w:val="1"/>
      <w:numFmt w:val="lowerLetter"/>
      <w:pStyle w:val="letterBullet"/>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DBF"/>
    <w:multiLevelType w:val="hybridMultilevel"/>
    <w:tmpl w:val="BD02AF02"/>
    <w:lvl w:ilvl="0" w:tplc="769EFAE4">
      <w:start w:val="1"/>
      <w:numFmt w:val="decimal"/>
      <w:lvlText w:val="%1."/>
      <w:lvlJc w:val="left"/>
      <w:pPr>
        <w:ind w:left="720" w:hanging="360"/>
      </w:pPr>
    </w:lvl>
    <w:lvl w:ilvl="1" w:tplc="869C8396">
      <w:start w:val="1"/>
      <w:numFmt w:val="lowerLetter"/>
      <w:lvlText w:val="%2."/>
      <w:lvlJc w:val="left"/>
      <w:pPr>
        <w:ind w:left="1440" w:hanging="360"/>
      </w:pPr>
    </w:lvl>
    <w:lvl w:ilvl="2" w:tplc="8FA06F2E">
      <w:start w:val="1"/>
      <w:numFmt w:val="lowerRoman"/>
      <w:lvlText w:val="%3."/>
      <w:lvlJc w:val="right"/>
      <w:pPr>
        <w:ind w:left="2160" w:hanging="180"/>
      </w:pPr>
    </w:lvl>
    <w:lvl w:ilvl="3" w:tplc="AF34CEB4">
      <w:start w:val="1"/>
      <w:numFmt w:val="decimal"/>
      <w:lvlText w:val="%4."/>
      <w:lvlJc w:val="left"/>
      <w:pPr>
        <w:ind w:left="2880" w:hanging="360"/>
      </w:pPr>
    </w:lvl>
    <w:lvl w:ilvl="4" w:tplc="58D41086">
      <w:start w:val="1"/>
      <w:numFmt w:val="lowerLetter"/>
      <w:lvlText w:val="%5."/>
      <w:lvlJc w:val="left"/>
      <w:pPr>
        <w:ind w:left="3600" w:hanging="360"/>
      </w:pPr>
    </w:lvl>
    <w:lvl w:ilvl="5" w:tplc="5E9E3E78">
      <w:start w:val="1"/>
      <w:numFmt w:val="lowerRoman"/>
      <w:lvlText w:val="%6."/>
      <w:lvlJc w:val="right"/>
      <w:pPr>
        <w:ind w:left="4320" w:hanging="180"/>
      </w:pPr>
    </w:lvl>
    <w:lvl w:ilvl="6" w:tplc="DC6E1410">
      <w:start w:val="1"/>
      <w:numFmt w:val="decimal"/>
      <w:lvlText w:val="%7."/>
      <w:lvlJc w:val="left"/>
      <w:pPr>
        <w:ind w:left="5040" w:hanging="360"/>
      </w:pPr>
    </w:lvl>
    <w:lvl w:ilvl="7" w:tplc="290E4A04">
      <w:start w:val="1"/>
      <w:numFmt w:val="lowerLetter"/>
      <w:lvlText w:val="%8."/>
      <w:lvlJc w:val="left"/>
      <w:pPr>
        <w:ind w:left="5760" w:hanging="360"/>
      </w:pPr>
    </w:lvl>
    <w:lvl w:ilvl="8" w:tplc="DFDC7EE8">
      <w:start w:val="1"/>
      <w:numFmt w:val="lowerRoman"/>
      <w:lvlText w:val="%9."/>
      <w:lvlJc w:val="right"/>
      <w:pPr>
        <w:ind w:left="6480" w:hanging="180"/>
      </w:pPr>
    </w:lvl>
  </w:abstractNum>
  <w:abstractNum w:abstractNumId="2" w15:restartNumberingAfterBreak="0">
    <w:nsid w:val="1D417C32"/>
    <w:multiLevelType w:val="hybridMultilevel"/>
    <w:tmpl w:val="BBA41478"/>
    <w:lvl w:ilvl="0" w:tplc="90B4F55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236F3"/>
    <w:multiLevelType w:val="hybridMultilevel"/>
    <w:tmpl w:val="A0C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A320F"/>
    <w:multiLevelType w:val="hybridMultilevel"/>
    <w:tmpl w:val="4AE0F07A"/>
    <w:lvl w:ilvl="0" w:tplc="9E6882EE">
      <w:start w:val="1"/>
      <w:numFmt w:val="decimal"/>
      <w:pStyle w:val="NumBulletHead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65E5B"/>
    <w:multiLevelType w:val="hybridMultilevel"/>
    <w:tmpl w:val="3856C162"/>
    <w:lvl w:ilvl="0" w:tplc="76C837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607C9"/>
    <w:multiLevelType w:val="hybridMultilevel"/>
    <w:tmpl w:val="2D986ED8"/>
    <w:lvl w:ilvl="0" w:tplc="09647FD2">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2DCB"/>
    <w:multiLevelType w:val="hybridMultilevel"/>
    <w:tmpl w:val="5AD0493E"/>
    <w:lvl w:ilvl="0" w:tplc="6D3883DE">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B1B3F"/>
    <w:multiLevelType w:val="hybridMultilevel"/>
    <w:tmpl w:val="42983D84"/>
    <w:lvl w:ilvl="0" w:tplc="40486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46274"/>
    <w:multiLevelType w:val="hybridMultilevel"/>
    <w:tmpl w:val="773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7305A"/>
    <w:multiLevelType w:val="hybridMultilevel"/>
    <w:tmpl w:val="5184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970D2"/>
    <w:multiLevelType w:val="hybridMultilevel"/>
    <w:tmpl w:val="EF62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10587"/>
    <w:multiLevelType w:val="hybridMultilevel"/>
    <w:tmpl w:val="6910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45F70"/>
    <w:multiLevelType w:val="hybridMultilevel"/>
    <w:tmpl w:val="8F0EA152"/>
    <w:lvl w:ilvl="0" w:tplc="716A92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267BE"/>
    <w:multiLevelType w:val="hybridMultilevel"/>
    <w:tmpl w:val="D21AC1B2"/>
    <w:lvl w:ilvl="0" w:tplc="A91E82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095499"/>
    <w:multiLevelType w:val="hybridMultilevel"/>
    <w:tmpl w:val="835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B7A1D"/>
    <w:multiLevelType w:val="hybridMultilevel"/>
    <w:tmpl w:val="FF9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C2807"/>
    <w:multiLevelType w:val="hybridMultilevel"/>
    <w:tmpl w:val="C10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84971"/>
    <w:multiLevelType w:val="hybridMultilevel"/>
    <w:tmpl w:val="7A767CE0"/>
    <w:lvl w:ilvl="0" w:tplc="C7E64B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9"/>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5"/>
  </w:num>
  <w:num w:numId="10">
    <w:abstractNumId w:val="6"/>
  </w:num>
  <w:num w:numId="11">
    <w:abstractNumId w:val="17"/>
  </w:num>
  <w:num w:numId="12">
    <w:abstractNumId w:val="13"/>
  </w:num>
  <w:num w:numId="13">
    <w:abstractNumId w:val="18"/>
  </w:num>
  <w:num w:numId="14">
    <w:abstractNumId w:val="15"/>
  </w:num>
  <w:num w:numId="15">
    <w:abstractNumId w:val="4"/>
  </w:num>
  <w:num w:numId="16">
    <w:abstractNumId w:val="2"/>
  </w:num>
  <w:num w:numId="17">
    <w:abstractNumId w:val="0"/>
  </w:num>
  <w:num w:numId="18">
    <w:abstractNumId w:val="11"/>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A0"/>
    <w:rsid w:val="000239A7"/>
    <w:rsid w:val="00032652"/>
    <w:rsid w:val="00047D88"/>
    <w:rsid w:val="00057D01"/>
    <w:rsid w:val="00071E6C"/>
    <w:rsid w:val="00082296"/>
    <w:rsid w:val="00096B13"/>
    <w:rsid w:val="00097869"/>
    <w:rsid w:val="000A7D25"/>
    <w:rsid w:val="000B4AAF"/>
    <w:rsid w:val="000C40D9"/>
    <w:rsid w:val="000D3FE9"/>
    <w:rsid w:val="000D7407"/>
    <w:rsid w:val="000E1B93"/>
    <w:rsid w:val="00134D2F"/>
    <w:rsid w:val="001616D9"/>
    <w:rsid w:val="00186AC7"/>
    <w:rsid w:val="00195569"/>
    <w:rsid w:val="001B2AB9"/>
    <w:rsid w:val="001B2E8C"/>
    <w:rsid w:val="001E06AA"/>
    <w:rsid w:val="001F5C84"/>
    <w:rsid w:val="00204A85"/>
    <w:rsid w:val="0021536E"/>
    <w:rsid w:val="00225A80"/>
    <w:rsid w:val="002E1163"/>
    <w:rsid w:val="002F767A"/>
    <w:rsid w:val="00311080"/>
    <w:rsid w:val="003247FC"/>
    <w:rsid w:val="003271DB"/>
    <w:rsid w:val="00361428"/>
    <w:rsid w:val="003A4BB2"/>
    <w:rsid w:val="003F07FB"/>
    <w:rsid w:val="00404969"/>
    <w:rsid w:val="00404A98"/>
    <w:rsid w:val="0042024B"/>
    <w:rsid w:val="00457D98"/>
    <w:rsid w:val="00472D55"/>
    <w:rsid w:val="004754F7"/>
    <w:rsid w:val="004B75BF"/>
    <w:rsid w:val="004D17FE"/>
    <w:rsid w:val="00504538"/>
    <w:rsid w:val="00537CC2"/>
    <w:rsid w:val="005551C2"/>
    <w:rsid w:val="00583E4A"/>
    <w:rsid w:val="0059048C"/>
    <w:rsid w:val="00597E43"/>
    <w:rsid w:val="005C2FAB"/>
    <w:rsid w:val="005D3001"/>
    <w:rsid w:val="0061113E"/>
    <w:rsid w:val="00692D2D"/>
    <w:rsid w:val="006B35CE"/>
    <w:rsid w:val="006C1C59"/>
    <w:rsid w:val="006C5B26"/>
    <w:rsid w:val="00753B59"/>
    <w:rsid w:val="007652B0"/>
    <w:rsid w:val="00780E84"/>
    <w:rsid w:val="007A0BBC"/>
    <w:rsid w:val="007A5302"/>
    <w:rsid w:val="007E0A9A"/>
    <w:rsid w:val="00845EEF"/>
    <w:rsid w:val="00852E1E"/>
    <w:rsid w:val="008647C2"/>
    <w:rsid w:val="00875321"/>
    <w:rsid w:val="00883F11"/>
    <w:rsid w:val="008D30D3"/>
    <w:rsid w:val="008E2FB3"/>
    <w:rsid w:val="008E53C9"/>
    <w:rsid w:val="008F264E"/>
    <w:rsid w:val="008F5DC0"/>
    <w:rsid w:val="008F757C"/>
    <w:rsid w:val="00900A81"/>
    <w:rsid w:val="00904520"/>
    <w:rsid w:val="009117AC"/>
    <w:rsid w:val="009228A6"/>
    <w:rsid w:val="00951D10"/>
    <w:rsid w:val="0095351D"/>
    <w:rsid w:val="00984412"/>
    <w:rsid w:val="0099664E"/>
    <w:rsid w:val="009A0062"/>
    <w:rsid w:val="009A269F"/>
    <w:rsid w:val="009E1603"/>
    <w:rsid w:val="009F487D"/>
    <w:rsid w:val="00A20013"/>
    <w:rsid w:val="00A24098"/>
    <w:rsid w:val="00A475D2"/>
    <w:rsid w:val="00A64884"/>
    <w:rsid w:val="00A850E2"/>
    <w:rsid w:val="00A90B76"/>
    <w:rsid w:val="00AB20E9"/>
    <w:rsid w:val="00AC40FB"/>
    <w:rsid w:val="00AC7409"/>
    <w:rsid w:val="00AE1927"/>
    <w:rsid w:val="00AE696A"/>
    <w:rsid w:val="00B5166B"/>
    <w:rsid w:val="00B6349D"/>
    <w:rsid w:val="00B64710"/>
    <w:rsid w:val="00B92843"/>
    <w:rsid w:val="00B967D5"/>
    <w:rsid w:val="00BA5FCD"/>
    <w:rsid w:val="00BB3881"/>
    <w:rsid w:val="00BB534A"/>
    <w:rsid w:val="00BE4C6C"/>
    <w:rsid w:val="00C1712C"/>
    <w:rsid w:val="00C3273D"/>
    <w:rsid w:val="00C33710"/>
    <w:rsid w:val="00C43485"/>
    <w:rsid w:val="00C61406"/>
    <w:rsid w:val="00C81E97"/>
    <w:rsid w:val="00D04AA0"/>
    <w:rsid w:val="00D20AA6"/>
    <w:rsid w:val="00D32204"/>
    <w:rsid w:val="00D85619"/>
    <w:rsid w:val="00D976BD"/>
    <w:rsid w:val="00E01A49"/>
    <w:rsid w:val="00E070C5"/>
    <w:rsid w:val="00E14944"/>
    <w:rsid w:val="00E42BC2"/>
    <w:rsid w:val="00E55118"/>
    <w:rsid w:val="00E6051E"/>
    <w:rsid w:val="00E606E8"/>
    <w:rsid w:val="00E9475D"/>
    <w:rsid w:val="00E95EEC"/>
    <w:rsid w:val="00EA2062"/>
    <w:rsid w:val="00EA2490"/>
    <w:rsid w:val="00EB45EF"/>
    <w:rsid w:val="00ED17A8"/>
    <w:rsid w:val="00ED57F4"/>
    <w:rsid w:val="00EE73C1"/>
    <w:rsid w:val="00F30F97"/>
    <w:rsid w:val="00F42B94"/>
    <w:rsid w:val="00F54605"/>
    <w:rsid w:val="00F622EC"/>
    <w:rsid w:val="00F6336B"/>
    <w:rsid w:val="00F85433"/>
    <w:rsid w:val="00F97C8F"/>
    <w:rsid w:val="00FA4AEB"/>
    <w:rsid w:val="00FD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3AA3B"/>
  <w15:chartTrackingRefBased/>
  <w15:docId w15:val="{9B5EDE4E-DC3A-45A3-A2D1-A61CA901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
    <w:next w:val="Normal"/>
    <w:qFormat/>
    <w:rsid w:val="006C5B26"/>
    <w:pPr>
      <w:spacing w:after="0"/>
      <w:outlineLvl w:val="0"/>
    </w:pPr>
    <w:rPr>
      <w:rFonts w:cs="Arial"/>
      <w:b/>
    </w:rPr>
  </w:style>
  <w:style w:type="paragraph" w:styleId="Heading2">
    <w:name w:val="heading 2"/>
    <w:basedOn w:val="Normal"/>
    <w:next w:val="Normal"/>
    <w:link w:val="Heading2Char"/>
    <w:uiPriority w:val="9"/>
    <w:unhideWhenUsed/>
    <w:qFormat/>
    <w:rsid w:val="00E01A49"/>
    <w:pPr>
      <w:keepNext/>
      <w:spacing w:after="240"/>
      <w:jc w:val="center"/>
      <w:outlineLvl w:val="1"/>
    </w:pPr>
    <w:rPr>
      <w:rFonts w:ascii="Arial" w:hAnsi="Arial"/>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3"/>
    <w:basedOn w:val="Heading1"/>
    <w:pPr>
      <w:spacing w:before="120" w:after="120"/>
    </w:pPr>
    <w:rPr>
      <w:sz w:val="28"/>
    </w:rPr>
  </w:style>
  <w:style w:type="paragraph" w:customStyle="1" w:styleId="BodyText">
    <w:name w:val="(BodyText"/>
    <w:basedOn w:val="Normal"/>
    <w:link w:val="BodyTextChar"/>
    <w:rsid w:val="00E01A49"/>
    <w:pPr>
      <w:tabs>
        <w:tab w:val="left" w:pos="432"/>
      </w:tabs>
      <w:spacing w:after="240"/>
      <w:jc w:val="both"/>
    </w:pPr>
    <w:rPr>
      <w:rFonts w:ascii="Arial" w:hAnsi="Arial"/>
    </w:rPr>
  </w:style>
  <w:style w:type="paragraph" w:customStyle="1" w:styleId="CrossRef">
    <w:name w:val="(CrossRef"/>
    <w:rsid w:val="006C5B26"/>
    <w:pPr>
      <w:tabs>
        <w:tab w:val="right" w:leader="underscore" w:pos="9360"/>
      </w:tabs>
      <w:jc w:val="both"/>
    </w:pPr>
    <w:rPr>
      <w:rFonts w:ascii="Arial" w:hAnsi="Arial"/>
      <w:b/>
      <w:sz w:val="24"/>
      <w:u w:val="single"/>
    </w:rPr>
  </w:style>
  <w:style w:type="paragraph" w:customStyle="1" w:styleId="Footer">
    <w:name w:val="(Footer"/>
    <w:basedOn w:val="Normal"/>
    <w:link w:val="FooterChar"/>
    <w:rsid w:val="001B2AB9"/>
    <w:pPr>
      <w:tabs>
        <w:tab w:val="left" w:pos="432"/>
        <w:tab w:val="right" w:leader="dot" w:pos="8640"/>
      </w:tabs>
      <w:spacing w:before="120" w:after="360"/>
      <w:jc w:val="both"/>
    </w:pPr>
    <w:rPr>
      <w:rFonts w:ascii="Arial" w:hAnsi="Arial"/>
      <w:b/>
      <w:sz w:val="20"/>
    </w:rPr>
  </w:style>
  <w:style w:type="paragraph" w:customStyle="1" w:styleId="Level1">
    <w:name w:val="(Level1"/>
    <w:basedOn w:val="Normal"/>
    <w:pPr>
      <w:spacing w:before="120" w:after="240"/>
    </w:pPr>
    <w:rPr>
      <w:rFonts w:ascii="Arial" w:hAnsi="Arial" w:cs="Arial"/>
      <w:b/>
      <w:bCs/>
      <w:sz w:val="28"/>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customStyle="1" w:styleId="QuickI">
    <w:name w:val="Quick I."/>
    <w:pPr>
      <w:autoSpaceDE w:val="0"/>
      <w:autoSpaceDN w:val="0"/>
      <w:adjustRightInd w:val="0"/>
      <w:ind w:left="-2592"/>
      <w:jc w:val="both"/>
    </w:pPr>
    <w:rPr>
      <w:szCs w:val="24"/>
    </w:rPr>
  </w:style>
  <w:style w:type="paragraph" w:customStyle="1" w:styleId="Quick">
    <w:name w:val="Quick ע"/>
    <w:basedOn w:val="Normal"/>
    <w:pPr>
      <w:widowControl w:val="0"/>
    </w:pPr>
    <w:rPr>
      <w:szCs w:val="20"/>
    </w:rPr>
  </w:style>
  <w:style w:type="paragraph" w:styleId="BodyText0">
    <w:name w:val="Body Text"/>
    <w:basedOn w:val="Normal"/>
    <w:semiHidden/>
    <w:pPr>
      <w:widowControl w:val="0"/>
      <w:jc w:val="both"/>
    </w:pPr>
    <w:rPr>
      <w:rFonts w:ascii="Geneva" w:hAnsi="Geneva"/>
      <w:szCs w:val="20"/>
    </w:rPr>
  </w:style>
  <w:style w:type="character" w:styleId="FollowedHyperlink">
    <w:name w:val="FollowedHyperlink"/>
    <w:semiHidden/>
    <w:rPr>
      <w:color w:val="800080"/>
      <w:u w:val="single"/>
    </w:rPr>
  </w:style>
  <w:style w:type="character" w:customStyle="1" w:styleId="Heading2Char">
    <w:name w:val="Heading 2 Char"/>
    <w:link w:val="Heading2"/>
    <w:uiPriority w:val="9"/>
    <w:rsid w:val="00E01A49"/>
    <w:rPr>
      <w:rFonts w:ascii="Arial" w:hAnsi="Arial"/>
      <w:b/>
      <w:bCs/>
      <w:iCs/>
      <w:sz w:val="24"/>
      <w:szCs w:val="28"/>
    </w:rPr>
  </w:style>
  <w:style w:type="paragraph" w:styleId="BalloonText">
    <w:name w:val="Balloon Text"/>
    <w:basedOn w:val="Normal"/>
    <w:link w:val="BalloonTextChar"/>
    <w:uiPriority w:val="99"/>
    <w:semiHidden/>
    <w:unhideWhenUsed/>
    <w:rsid w:val="00F42B94"/>
    <w:rPr>
      <w:rFonts w:ascii="Tahoma" w:hAnsi="Tahoma"/>
      <w:sz w:val="16"/>
      <w:szCs w:val="16"/>
      <w:lang w:val="x-none" w:eastAsia="x-none"/>
    </w:rPr>
  </w:style>
  <w:style w:type="character" w:customStyle="1" w:styleId="BalloonTextChar">
    <w:name w:val="Balloon Text Char"/>
    <w:link w:val="BalloonText"/>
    <w:uiPriority w:val="99"/>
    <w:semiHidden/>
    <w:rsid w:val="00F42B94"/>
    <w:rPr>
      <w:rFonts w:ascii="Tahoma" w:hAnsi="Tahoma" w:cs="Tahoma"/>
      <w:sz w:val="16"/>
      <w:szCs w:val="16"/>
    </w:rPr>
  </w:style>
  <w:style w:type="table" w:styleId="TableGrid">
    <w:name w:val="Table Grid"/>
    <w:basedOn w:val="TableNormal"/>
    <w:uiPriority w:val="59"/>
    <w:rsid w:val="00B6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35CE"/>
    <w:rPr>
      <w:sz w:val="20"/>
      <w:szCs w:val="20"/>
    </w:rPr>
  </w:style>
  <w:style w:type="character" w:customStyle="1" w:styleId="FootnoteTextChar">
    <w:name w:val="Footnote Text Char"/>
    <w:basedOn w:val="DefaultParagraphFont"/>
    <w:link w:val="FootnoteText"/>
    <w:uiPriority w:val="99"/>
    <w:semiHidden/>
    <w:rsid w:val="006B35CE"/>
  </w:style>
  <w:style w:type="character" w:styleId="FootnoteReference">
    <w:name w:val="footnote reference"/>
    <w:uiPriority w:val="99"/>
    <w:semiHidden/>
    <w:unhideWhenUsed/>
    <w:rsid w:val="006B35CE"/>
    <w:rPr>
      <w:vertAlign w:val="superscript"/>
    </w:rPr>
  </w:style>
  <w:style w:type="character" w:styleId="CommentReference">
    <w:name w:val="annotation reference"/>
    <w:uiPriority w:val="99"/>
    <w:semiHidden/>
    <w:unhideWhenUsed/>
    <w:rsid w:val="001E06AA"/>
    <w:rPr>
      <w:sz w:val="16"/>
      <w:szCs w:val="16"/>
    </w:rPr>
  </w:style>
  <w:style w:type="paragraph" w:styleId="CommentText">
    <w:name w:val="annotation text"/>
    <w:basedOn w:val="Normal"/>
    <w:link w:val="CommentTextChar"/>
    <w:uiPriority w:val="99"/>
    <w:semiHidden/>
    <w:unhideWhenUsed/>
    <w:rsid w:val="001E06AA"/>
    <w:rPr>
      <w:sz w:val="20"/>
      <w:szCs w:val="20"/>
    </w:rPr>
  </w:style>
  <w:style w:type="character" w:customStyle="1" w:styleId="CommentTextChar">
    <w:name w:val="Comment Text Char"/>
    <w:basedOn w:val="DefaultParagraphFont"/>
    <w:link w:val="CommentText"/>
    <w:uiPriority w:val="99"/>
    <w:semiHidden/>
    <w:rsid w:val="001E06AA"/>
  </w:style>
  <w:style w:type="paragraph" w:styleId="CommentSubject">
    <w:name w:val="annotation subject"/>
    <w:basedOn w:val="CommentText"/>
    <w:next w:val="CommentText"/>
    <w:link w:val="CommentSubjectChar"/>
    <w:uiPriority w:val="99"/>
    <w:semiHidden/>
    <w:unhideWhenUsed/>
    <w:rsid w:val="001E06AA"/>
    <w:rPr>
      <w:b/>
      <w:bCs/>
    </w:rPr>
  </w:style>
  <w:style w:type="character" w:customStyle="1" w:styleId="CommentSubjectChar">
    <w:name w:val="Comment Subject Char"/>
    <w:link w:val="CommentSubject"/>
    <w:uiPriority w:val="99"/>
    <w:semiHidden/>
    <w:rsid w:val="001E06AA"/>
    <w:rPr>
      <w:b/>
      <w:bCs/>
    </w:rPr>
  </w:style>
  <w:style w:type="paragraph" w:styleId="Revision">
    <w:name w:val="Revision"/>
    <w:hidden/>
    <w:uiPriority w:val="99"/>
    <w:semiHidden/>
    <w:rsid w:val="001E06AA"/>
    <w:rPr>
      <w:sz w:val="24"/>
      <w:szCs w:val="24"/>
    </w:rPr>
  </w:style>
  <w:style w:type="paragraph" w:styleId="Header">
    <w:name w:val="header"/>
    <w:basedOn w:val="Normal"/>
    <w:link w:val="HeaderChar"/>
    <w:uiPriority w:val="99"/>
    <w:unhideWhenUsed/>
    <w:rsid w:val="004D17FE"/>
    <w:pPr>
      <w:tabs>
        <w:tab w:val="center" w:pos="4680"/>
        <w:tab w:val="right" w:pos="9360"/>
      </w:tabs>
    </w:pPr>
  </w:style>
  <w:style w:type="character" w:customStyle="1" w:styleId="HeaderChar">
    <w:name w:val="Header Char"/>
    <w:link w:val="Header"/>
    <w:uiPriority w:val="99"/>
    <w:rsid w:val="004D17FE"/>
    <w:rPr>
      <w:sz w:val="24"/>
      <w:szCs w:val="24"/>
    </w:rPr>
  </w:style>
  <w:style w:type="paragraph" w:styleId="Footer0">
    <w:name w:val="footer"/>
    <w:basedOn w:val="Normal"/>
    <w:link w:val="FooterChar0"/>
    <w:uiPriority w:val="99"/>
    <w:unhideWhenUsed/>
    <w:rsid w:val="004D17FE"/>
    <w:pPr>
      <w:tabs>
        <w:tab w:val="center" w:pos="4680"/>
        <w:tab w:val="right" w:pos="9360"/>
      </w:tabs>
    </w:pPr>
  </w:style>
  <w:style w:type="character" w:customStyle="1" w:styleId="FooterChar0">
    <w:name w:val="Footer Char"/>
    <w:link w:val="Footer0"/>
    <w:uiPriority w:val="99"/>
    <w:rsid w:val="004D17FE"/>
    <w:rPr>
      <w:sz w:val="24"/>
      <w:szCs w:val="24"/>
    </w:rPr>
  </w:style>
  <w:style w:type="paragraph" w:styleId="Title">
    <w:name w:val="Title"/>
    <w:basedOn w:val="Normal"/>
    <w:next w:val="Normal"/>
    <w:link w:val="TitleChar"/>
    <w:uiPriority w:val="10"/>
    <w:qFormat/>
    <w:rsid w:val="00AE1927"/>
    <w:pPr>
      <w:spacing w:after="240"/>
      <w:jc w:val="center"/>
      <w:outlineLvl w:val="0"/>
    </w:pPr>
    <w:rPr>
      <w:rFonts w:ascii="Arial" w:hAnsi="Arial"/>
      <w:b/>
      <w:bCs/>
      <w:kern w:val="28"/>
      <w:szCs w:val="32"/>
    </w:rPr>
  </w:style>
  <w:style w:type="character" w:customStyle="1" w:styleId="TitleChar">
    <w:name w:val="Title Char"/>
    <w:link w:val="Title"/>
    <w:uiPriority w:val="10"/>
    <w:rsid w:val="00AE1927"/>
    <w:rPr>
      <w:rFonts w:ascii="Arial" w:hAnsi="Arial"/>
      <w:b/>
      <w:bCs/>
      <w:kern w:val="28"/>
      <w:sz w:val="24"/>
      <w:szCs w:val="32"/>
    </w:rPr>
  </w:style>
  <w:style w:type="paragraph" w:customStyle="1" w:styleId="Paragraph">
    <w:name w:val="Paragraph"/>
    <w:basedOn w:val="BodyText"/>
    <w:link w:val="ParagraphChar"/>
    <w:qFormat/>
    <w:rsid w:val="006C5B26"/>
    <w:pPr>
      <w:tabs>
        <w:tab w:val="clear" w:pos="432"/>
        <w:tab w:val="left" w:pos="720"/>
      </w:tabs>
    </w:pPr>
    <w:rPr>
      <w:rFonts w:cs="Arial"/>
    </w:rPr>
  </w:style>
  <w:style w:type="paragraph" w:customStyle="1" w:styleId="NumBulletHeader">
    <w:name w:val="NumBulletHeader"/>
    <w:basedOn w:val="BodyText"/>
    <w:link w:val="NumBulletHeaderChar"/>
    <w:qFormat/>
    <w:rsid w:val="00032652"/>
    <w:pPr>
      <w:numPr>
        <w:numId w:val="15"/>
      </w:numPr>
      <w:tabs>
        <w:tab w:val="clear" w:pos="432"/>
      </w:tabs>
      <w:spacing w:after="120"/>
      <w:ind w:left="720" w:hanging="720"/>
    </w:pPr>
  </w:style>
  <w:style w:type="character" w:customStyle="1" w:styleId="BodyTextChar">
    <w:name w:val="(BodyText Char"/>
    <w:link w:val="BodyText"/>
    <w:rsid w:val="00311080"/>
    <w:rPr>
      <w:rFonts w:ascii="Arial" w:hAnsi="Arial"/>
      <w:sz w:val="24"/>
      <w:szCs w:val="24"/>
    </w:rPr>
  </w:style>
  <w:style w:type="character" w:customStyle="1" w:styleId="ParagraphChar">
    <w:name w:val="Paragraph Char"/>
    <w:link w:val="Paragraph"/>
    <w:rsid w:val="006C5B26"/>
    <w:rPr>
      <w:rFonts w:ascii="Arial" w:hAnsi="Arial" w:cs="Arial"/>
      <w:sz w:val="24"/>
      <w:szCs w:val="24"/>
    </w:rPr>
  </w:style>
  <w:style w:type="paragraph" w:customStyle="1" w:styleId="letterBullet">
    <w:name w:val="letter Bullet"/>
    <w:basedOn w:val="BodyText"/>
    <w:link w:val="letterBulletChar"/>
    <w:qFormat/>
    <w:rsid w:val="00032652"/>
    <w:pPr>
      <w:numPr>
        <w:numId w:val="17"/>
      </w:numPr>
      <w:tabs>
        <w:tab w:val="clear" w:pos="432"/>
        <w:tab w:val="left" w:pos="720"/>
      </w:tabs>
      <w:spacing w:after="0"/>
      <w:ind w:left="1440" w:hanging="720"/>
    </w:pPr>
  </w:style>
  <w:style w:type="character" w:customStyle="1" w:styleId="NumBulletHeaderChar">
    <w:name w:val="NumBulletHeader Char"/>
    <w:basedOn w:val="BodyTextChar"/>
    <w:link w:val="NumBulletHeader"/>
    <w:rsid w:val="00032652"/>
    <w:rPr>
      <w:rFonts w:ascii="Arial" w:hAnsi="Arial"/>
      <w:sz w:val="24"/>
      <w:szCs w:val="24"/>
    </w:rPr>
  </w:style>
  <w:style w:type="paragraph" w:customStyle="1" w:styleId="BulletList">
    <w:name w:val="Bullet List"/>
    <w:basedOn w:val="BodyText"/>
    <w:link w:val="BulletListChar"/>
    <w:qFormat/>
    <w:rsid w:val="00AE1927"/>
    <w:pPr>
      <w:numPr>
        <w:numId w:val="16"/>
      </w:numPr>
      <w:tabs>
        <w:tab w:val="clear" w:pos="432"/>
        <w:tab w:val="left" w:pos="720"/>
      </w:tabs>
      <w:spacing w:after="120"/>
      <w:ind w:hanging="720"/>
    </w:pPr>
  </w:style>
  <w:style w:type="character" w:customStyle="1" w:styleId="letterBulletChar">
    <w:name w:val="letter Bullet Char"/>
    <w:basedOn w:val="BodyTextChar"/>
    <w:link w:val="letterBullet"/>
    <w:rsid w:val="00032652"/>
    <w:rPr>
      <w:rFonts w:ascii="Arial" w:hAnsi="Arial"/>
      <w:sz w:val="24"/>
      <w:szCs w:val="24"/>
    </w:rPr>
  </w:style>
  <w:style w:type="paragraph" w:customStyle="1" w:styleId="EndofPolicy">
    <w:name w:val="End of Policy"/>
    <w:basedOn w:val="Footer"/>
    <w:link w:val="EndofPolicyChar"/>
    <w:qFormat/>
    <w:rsid w:val="006C5B26"/>
    <w:pPr>
      <w:tabs>
        <w:tab w:val="clear" w:pos="8640"/>
        <w:tab w:val="right" w:leader="dot" w:pos="9360"/>
      </w:tabs>
      <w:spacing w:before="240" w:after="240"/>
    </w:pPr>
    <w:rPr>
      <w:rFonts w:cs="Arial"/>
      <w:szCs w:val="20"/>
    </w:rPr>
  </w:style>
  <w:style w:type="character" w:customStyle="1" w:styleId="BulletListChar">
    <w:name w:val="Bullet List Char"/>
    <w:link w:val="BulletList"/>
    <w:rsid w:val="00AE1927"/>
    <w:rPr>
      <w:rFonts w:ascii="Arial" w:hAnsi="Arial"/>
      <w:sz w:val="24"/>
      <w:szCs w:val="24"/>
    </w:rPr>
  </w:style>
  <w:style w:type="paragraph" w:styleId="NoSpacing">
    <w:name w:val="No Spacing"/>
    <w:uiPriority w:val="1"/>
    <w:qFormat/>
    <w:rsid w:val="00C1712C"/>
    <w:rPr>
      <w:rFonts w:ascii="Arial" w:hAnsi="Arial"/>
      <w:sz w:val="24"/>
      <w:szCs w:val="24"/>
    </w:rPr>
  </w:style>
  <w:style w:type="character" w:customStyle="1" w:styleId="FooterChar">
    <w:name w:val="(Footer Char"/>
    <w:link w:val="Footer"/>
    <w:rsid w:val="00C61406"/>
    <w:rPr>
      <w:rFonts w:ascii="Arial" w:hAnsi="Arial"/>
      <w:b/>
      <w:szCs w:val="24"/>
    </w:rPr>
  </w:style>
  <w:style w:type="character" w:customStyle="1" w:styleId="EndofPolicyChar">
    <w:name w:val="End of Policy Char"/>
    <w:link w:val="EndofPolicy"/>
    <w:rsid w:val="006C5B26"/>
    <w:rPr>
      <w:rFonts w:ascii="Arial" w:hAnsi="Arial" w:cs="Arial"/>
      <w:b/>
    </w:rPr>
  </w:style>
  <w:style w:type="paragraph" w:customStyle="1" w:styleId="HeadeCode">
    <w:name w:val="Heade Code"/>
    <w:basedOn w:val="Normal"/>
    <w:qFormat/>
    <w:rsid w:val="007E0A9A"/>
    <w:pPr>
      <w:tabs>
        <w:tab w:val="right" w:pos="9360"/>
      </w:tabs>
      <w:spacing w:after="240"/>
      <w:jc w:val="both"/>
    </w:pPr>
    <w:rPr>
      <w:rFonts w:ascii="Arial" w:hAnsi="Arial" w:cs="Arial"/>
      <w:bCs/>
      <w:noProof/>
    </w:rPr>
  </w:style>
  <w:style w:type="paragraph" w:styleId="EndnoteText">
    <w:name w:val="endnote text"/>
    <w:basedOn w:val="Normal"/>
    <w:link w:val="EndnoteTextChar"/>
    <w:uiPriority w:val="99"/>
    <w:semiHidden/>
    <w:unhideWhenUsed/>
    <w:rsid w:val="005D3001"/>
    <w:rPr>
      <w:sz w:val="20"/>
      <w:szCs w:val="20"/>
    </w:rPr>
  </w:style>
  <w:style w:type="character" w:customStyle="1" w:styleId="EndnoteTextChar">
    <w:name w:val="Endnote Text Char"/>
    <w:basedOn w:val="DefaultParagraphFont"/>
    <w:link w:val="EndnoteText"/>
    <w:uiPriority w:val="99"/>
    <w:semiHidden/>
    <w:rsid w:val="005D3001"/>
  </w:style>
  <w:style w:type="character" w:styleId="EndnoteReference">
    <w:name w:val="endnote reference"/>
    <w:basedOn w:val="DefaultParagraphFont"/>
    <w:uiPriority w:val="99"/>
    <w:semiHidden/>
    <w:unhideWhenUsed/>
    <w:rsid w:val="005D3001"/>
    <w:rPr>
      <w:vertAlign w:val="superscript"/>
    </w:rPr>
  </w:style>
  <w:style w:type="paragraph" w:customStyle="1" w:styleId="HeaderLink">
    <w:name w:val="Header Link"/>
    <w:link w:val="HeaderLinkChar"/>
    <w:qFormat/>
    <w:rsid w:val="000B4AAF"/>
    <w:pPr>
      <w:outlineLvl w:val="0"/>
    </w:pPr>
    <w:rPr>
      <w:rFonts w:ascii="Arial" w:eastAsia="Calibri" w:hAnsi="Arial"/>
      <w:b/>
      <w:bCs/>
      <w:kern w:val="28"/>
      <w:sz w:val="24"/>
      <w:szCs w:val="32"/>
    </w:rPr>
  </w:style>
  <w:style w:type="character" w:customStyle="1" w:styleId="HeaderLinkChar">
    <w:name w:val="Header Link Char"/>
    <w:basedOn w:val="DefaultParagraphFont"/>
    <w:link w:val="HeaderLink"/>
    <w:rsid w:val="000B4AAF"/>
    <w:rPr>
      <w:rFonts w:ascii="Arial" w:eastAsia="Calibri" w:hAnsi="Arial"/>
      <w:b/>
      <w:bCs/>
      <w:kern w:val="28"/>
      <w:sz w:val="24"/>
      <w:szCs w:val="32"/>
    </w:rPr>
  </w:style>
  <w:style w:type="paragraph" w:styleId="ListParagraph">
    <w:name w:val="List Paragraph"/>
    <w:basedOn w:val="Normal"/>
    <w:uiPriority w:val="34"/>
    <w:qFormat/>
    <w:rsid w:val="00EB4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7539">
      <w:bodyDiv w:val="1"/>
      <w:marLeft w:val="0"/>
      <w:marRight w:val="0"/>
      <w:marTop w:val="0"/>
      <w:marBottom w:val="0"/>
      <w:divBdr>
        <w:top w:val="none" w:sz="0" w:space="0" w:color="auto"/>
        <w:left w:val="none" w:sz="0" w:space="0" w:color="auto"/>
        <w:bottom w:val="none" w:sz="0" w:space="0" w:color="auto"/>
        <w:right w:val="none" w:sz="0" w:space="0" w:color="auto"/>
      </w:divBdr>
    </w:div>
    <w:div w:id="1551502510">
      <w:bodyDiv w:val="1"/>
      <w:marLeft w:val="0"/>
      <w:marRight w:val="0"/>
      <w:marTop w:val="0"/>
      <w:marBottom w:val="0"/>
      <w:divBdr>
        <w:top w:val="none" w:sz="0" w:space="0" w:color="auto"/>
        <w:left w:val="none" w:sz="0" w:space="0" w:color="auto"/>
        <w:bottom w:val="none" w:sz="0" w:space="0" w:color="auto"/>
        <w:right w:val="none" w:sz="0" w:space="0" w:color="auto"/>
      </w:divBdr>
    </w:div>
    <w:div w:id="1725519020">
      <w:bodyDiv w:val="1"/>
      <w:marLeft w:val="0"/>
      <w:marRight w:val="0"/>
      <w:marTop w:val="0"/>
      <w:marBottom w:val="0"/>
      <w:divBdr>
        <w:top w:val="none" w:sz="0" w:space="0" w:color="auto"/>
        <w:left w:val="none" w:sz="0" w:space="0" w:color="auto"/>
        <w:bottom w:val="none" w:sz="0" w:space="0" w:color="auto"/>
        <w:right w:val="none" w:sz="0" w:space="0" w:color="auto"/>
      </w:divBdr>
    </w:div>
    <w:div w:id="21237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C9DE-9E63-413D-B286-B707126F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BDD--COMPENSATION AND EXPENSES FOR BOARD MEMBERS</vt:lpstr>
    </vt:vector>
  </TitlesOfParts>
  <Company>Dakota Oak, Inc</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BDD--COMPENSATION AND EXPENSES FOR BOARD MEMBERS</dc:title>
  <dc:subject/>
  <dc:creator>NDSBA</dc:creator>
  <cp:keywords>BDD--COMPENSATION AND EXPENSES FOR BOARD MEMBERS</cp:keywords>
  <cp:lastModifiedBy>Maria M Dunlap</cp:lastModifiedBy>
  <cp:revision>3</cp:revision>
  <cp:lastPrinted>2022-01-04T18:47:00Z</cp:lastPrinted>
  <dcterms:created xsi:type="dcterms:W3CDTF">2022-01-19T21:48:00Z</dcterms:created>
  <dcterms:modified xsi:type="dcterms:W3CDTF">2022-02-25T16:45:00Z</dcterms:modified>
</cp:coreProperties>
</file>